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ind w:firstLine="1540" w:firstLineChars="350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福建商学院合同变更审签表</w:t>
      </w:r>
    </w:p>
    <w:p>
      <w:pPr>
        <w:spacing w:line="660" w:lineRule="exact"/>
        <w:ind w:firstLine="1540" w:firstLineChars="350"/>
        <w:rPr>
          <w:rFonts w:ascii="Times New Roman" w:hAnsi="Times New Roman" w:eastAsia="方正小标宋简体"/>
          <w:color w:val="000000"/>
          <w:sz w:val="44"/>
          <w:szCs w:val="44"/>
        </w:rPr>
      </w:pPr>
      <w:bookmarkStart w:id="0" w:name="_GoBack"/>
      <w:bookmarkEnd w:id="0"/>
    </w:p>
    <w:tbl>
      <w:tblPr>
        <w:tblStyle w:val="2"/>
        <w:tblW w:w="92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3544"/>
        <w:gridCol w:w="45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467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原合同名称：</w:t>
            </w:r>
          </w:p>
        </w:tc>
        <w:tc>
          <w:tcPr>
            <w:tcW w:w="45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原合同编号：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467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现合同名称：</w:t>
            </w:r>
          </w:p>
        </w:tc>
        <w:tc>
          <w:tcPr>
            <w:tcW w:w="45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现合同编号：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467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合同标的金额：</w:t>
            </w:r>
          </w:p>
        </w:tc>
        <w:tc>
          <w:tcPr>
            <w:tcW w:w="45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合同对方单位名称：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67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合同起讫：        年    月   日</w:t>
            </w:r>
          </w:p>
          <w:p>
            <w:pPr>
              <w:ind w:firstLine="480" w:firstLineChars="200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--        年    月   日</w:t>
            </w:r>
          </w:p>
        </w:tc>
        <w:tc>
          <w:tcPr>
            <w:tcW w:w="459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经办人及联系电话：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8" w:hRule="atLeast"/>
          <w:jc w:val="center"/>
        </w:trPr>
        <w:tc>
          <w:tcPr>
            <w:tcW w:w="11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承办部门情况说明（可另附材料说明</w:t>
            </w:r>
          </w:p>
        </w:tc>
        <w:tc>
          <w:tcPr>
            <w:tcW w:w="813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  <w:p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6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签  字：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37" w:hRule="atLeast"/>
          <w:jc w:val="center"/>
        </w:trPr>
        <w:tc>
          <w:tcPr>
            <w:tcW w:w="11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法律顾问意见</w:t>
            </w:r>
          </w:p>
        </w:tc>
        <w:tc>
          <w:tcPr>
            <w:tcW w:w="813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napToGrid w:val="0"/>
              <w:spacing w:line="240" w:lineRule="atLeast"/>
              <w:ind w:firstLine="4320" w:firstLineChars="180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签  字：         年   月   日</w:t>
            </w:r>
          </w:p>
          <w:p>
            <w:pPr>
              <w:snapToGrid w:val="0"/>
              <w:spacing w:line="240" w:lineRule="atLeast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楷体"/>
                <w:color w:val="000000"/>
                <w:sz w:val="18"/>
                <w:szCs w:val="18"/>
              </w:rPr>
              <w:t>（5万元及以上合同；30万以上出具《合同审查法律函》；不涉及经济利益的合同一般由承办部门根据需要提交审签。非固定文本的人事与劳动合同、教育合作合同、涉外合同必须提交法律顾问审签。）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4" w:hRule="atLeast"/>
          <w:jc w:val="center"/>
        </w:trPr>
        <w:tc>
          <w:tcPr>
            <w:tcW w:w="11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合同相关部门意见</w:t>
            </w:r>
          </w:p>
        </w:tc>
        <w:tc>
          <w:tcPr>
            <w:tcW w:w="813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60" w:lineRule="auto"/>
              <w:ind w:right="420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wordWrap w:val="0"/>
              <w:spacing w:line="360" w:lineRule="auto"/>
              <w:ind w:right="6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签  字：         年   月   日</w:t>
            </w:r>
          </w:p>
          <w:p>
            <w:pPr>
              <w:spacing w:line="360" w:lineRule="auto"/>
              <w:ind w:right="420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楷体"/>
                <w:color w:val="000000"/>
                <w:szCs w:val="21"/>
              </w:rPr>
              <w:t>（此栏目视实际情况填写，资产管理处根据需要在此栏会签）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2" w:hRule="atLeast"/>
          <w:jc w:val="center"/>
        </w:trPr>
        <w:tc>
          <w:tcPr>
            <w:tcW w:w="11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财务处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意见      </w:t>
            </w:r>
          </w:p>
        </w:tc>
        <w:tc>
          <w:tcPr>
            <w:tcW w:w="813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ordWrap w:val="0"/>
              <w:spacing w:line="360" w:lineRule="auto"/>
              <w:ind w:right="105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60" w:lineRule="auto"/>
              <w:ind w:right="105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签   字：        年   月   日</w:t>
            </w:r>
          </w:p>
          <w:p>
            <w:pPr>
              <w:spacing w:line="360" w:lineRule="auto"/>
              <w:ind w:right="105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楷体"/>
                <w:color w:val="000000"/>
                <w:sz w:val="18"/>
                <w:szCs w:val="18"/>
              </w:rPr>
              <w:t>（不涉及经济利益或金额5万元以内的合同、固定文本合同、一次性付清合同，此栏可不会签）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8" w:hRule="atLeast"/>
          <w:jc w:val="center"/>
        </w:trPr>
        <w:tc>
          <w:tcPr>
            <w:tcW w:w="11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分管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校领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导意见</w:t>
            </w:r>
          </w:p>
        </w:tc>
        <w:tc>
          <w:tcPr>
            <w:tcW w:w="813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ordWrap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业务分管校领导签字：           资产管理分管校领导签字：</w:t>
            </w:r>
          </w:p>
          <w:p>
            <w:pPr>
              <w:wordWrap w:val="0"/>
              <w:spacing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wordWrap w:val="0"/>
              <w:spacing w:line="360" w:lineRule="auto"/>
              <w:ind w:firstLine="720" w:firstLineChars="300"/>
              <w:rPr>
                <w:rFonts w:ascii="Times New Roman" w:hAnsi="Times New Roman" w:eastAsia="楷体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年    月    日                 年 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0" w:hRule="atLeast"/>
          <w:jc w:val="center"/>
        </w:trPr>
        <w:tc>
          <w:tcPr>
            <w:tcW w:w="113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校长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意见</w:t>
            </w:r>
          </w:p>
        </w:tc>
        <w:tc>
          <w:tcPr>
            <w:tcW w:w="813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ordWrap w:val="0"/>
              <w:spacing w:line="360" w:lineRule="auto"/>
              <w:ind w:right="120"/>
              <w:jc w:val="right"/>
              <w:rPr>
                <w:rFonts w:ascii="Times New Roman" w:hAnsi="Times New Roman" w:eastAsia="楷体"/>
                <w:color w:val="000000"/>
                <w:szCs w:val="21"/>
              </w:rPr>
            </w:pPr>
          </w:p>
          <w:p>
            <w:pPr>
              <w:spacing w:line="360" w:lineRule="auto"/>
              <w:ind w:right="12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楷体"/>
                <w:color w:val="000000"/>
                <w:szCs w:val="21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签  字：         年   月   日</w:t>
            </w:r>
          </w:p>
        </w:tc>
      </w:tr>
    </w:tbl>
    <w:p>
      <w:pPr>
        <w:spacing w:line="360" w:lineRule="auto"/>
        <w:ind w:firstLine="361" w:firstLineChars="200"/>
        <w:rPr>
          <w:rFonts w:ascii="Times New Roman" w:hAnsi="Times New Roman"/>
          <w:b/>
          <w:color w:val="000000"/>
          <w:kern w:val="0"/>
          <w:sz w:val="18"/>
          <w:szCs w:val="18"/>
        </w:rPr>
      </w:pPr>
      <w:r>
        <w:rPr>
          <w:rFonts w:ascii="Times New Roman" w:hAnsi="Times New Roman"/>
          <w:b/>
          <w:color w:val="000000"/>
          <w:kern w:val="0"/>
          <w:sz w:val="18"/>
          <w:szCs w:val="18"/>
        </w:rPr>
        <w:t>注：此表与正式签订的合同一并存档。各相关人员应在表格内签署具体意见。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kNGJjOTM3OGY0MjY3MmEwZGM2ZmU3YTFmMzM4NzMifQ=="/>
  </w:docVars>
  <w:rsids>
    <w:rsidRoot w:val="4F663130"/>
    <w:rsid w:val="4F66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2023-08-31T00:48:00Z</dcterms:created>
  <dc:creator>ping fighting</dc:creator>
  <cp:lastModifiedBy>ping fighting</cp:lastModifiedBy>
  <dcterms:modified xsi:type="dcterms:W3CDTF">2023-08-31T00:48:55Z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2AEE6AFB829E4788A4CAC93C9C895BCC_11</vt:lpwstr>
  </property>
</Properties>
</file>